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92261" w14:textId="39B072EF" w:rsidR="00A46240" w:rsidRPr="00F17E12" w:rsidRDefault="00042587" w:rsidP="00A46240">
      <w:pPr>
        <w:spacing w:after="0" w:line="240" w:lineRule="auto"/>
        <w:rPr>
          <w:sz w:val="22"/>
          <w:szCs w:val="22"/>
        </w:rPr>
      </w:pPr>
      <w:r w:rsidRPr="00F17E12">
        <w:rPr>
          <w:sz w:val="22"/>
          <w:szCs w:val="22"/>
        </w:rPr>
        <w:t xml:space="preserve">VIDC - </w:t>
      </w:r>
      <w:r w:rsidR="00A46240" w:rsidRPr="00F17E12">
        <w:rPr>
          <w:sz w:val="22"/>
          <w:szCs w:val="22"/>
        </w:rPr>
        <w:t>International Solidarity Report</w:t>
      </w:r>
    </w:p>
    <w:p w14:paraId="70ADDCFE" w14:textId="77777777" w:rsidR="00A46240" w:rsidRPr="00F17E12" w:rsidRDefault="00A46240" w:rsidP="00A46240">
      <w:pPr>
        <w:spacing w:after="0" w:line="240" w:lineRule="auto"/>
        <w:rPr>
          <w:sz w:val="22"/>
          <w:szCs w:val="22"/>
        </w:rPr>
      </w:pPr>
    </w:p>
    <w:p w14:paraId="35D58EC9" w14:textId="0681F428" w:rsidR="00A46240" w:rsidRPr="00F17E12" w:rsidRDefault="00A46240" w:rsidP="00A46240">
      <w:pPr>
        <w:spacing w:after="0" w:line="240" w:lineRule="auto"/>
        <w:jc w:val="both"/>
        <w:rPr>
          <w:sz w:val="22"/>
          <w:szCs w:val="22"/>
        </w:rPr>
      </w:pPr>
      <w:r w:rsidRPr="00F17E12">
        <w:rPr>
          <w:sz w:val="22"/>
          <w:szCs w:val="22"/>
        </w:rPr>
        <w:t xml:space="preserve">CUPE BC </w:t>
      </w:r>
      <w:r w:rsidR="00042587" w:rsidRPr="00F17E12">
        <w:rPr>
          <w:sz w:val="22"/>
          <w:szCs w:val="22"/>
        </w:rPr>
        <w:t xml:space="preserve">Convention </w:t>
      </w:r>
      <w:r w:rsidRPr="00F17E12">
        <w:rPr>
          <w:sz w:val="22"/>
          <w:szCs w:val="22"/>
        </w:rPr>
        <w:t xml:space="preserve">was a great chance to see what </w:t>
      </w:r>
      <w:proofErr w:type="spellStart"/>
      <w:r w:rsidRPr="00F17E12">
        <w:rPr>
          <w:sz w:val="22"/>
          <w:szCs w:val="22"/>
        </w:rPr>
        <w:t>CoDev</w:t>
      </w:r>
      <w:r w:rsidR="00283019" w:rsidRPr="00F17E12">
        <w:rPr>
          <w:sz w:val="22"/>
          <w:szCs w:val="22"/>
        </w:rPr>
        <w:t>elopment</w:t>
      </w:r>
      <w:proofErr w:type="spellEnd"/>
      <w:r w:rsidR="00283019" w:rsidRPr="00F17E12">
        <w:rPr>
          <w:sz w:val="22"/>
          <w:szCs w:val="22"/>
        </w:rPr>
        <w:t xml:space="preserve"> Canada</w:t>
      </w:r>
      <w:r w:rsidRPr="00F17E12">
        <w:rPr>
          <w:sz w:val="22"/>
          <w:szCs w:val="22"/>
        </w:rPr>
        <w:t xml:space="preserve"> </w:t>
      </w:r>
      <w:r w:rsidR="00042587" w:rsidRPr="00F17E12">
        <w:rPr>
          <w:sz w:val="22"/>
          <w:szCs w:val="22"/>
        </w:rPr>
        <w:t>has</w:t>
      </w:r>
      <w:r w:rsidRPr="00F17E12">
        <w:rPr>
          <w:sz w:val="22"/>
          <w:szCs w:val="22"/>
        </w:rPr>
        <w:t xml:space="preserve"> accomplish</w:t>
      </w:r>
      <w:r w:rsidR="00042587" w:rsidRPr="00F17E12">
        <w:rPr>
          <w:sz w:val="22"/>
          <w:szCs w:val="22"/>
        </w:rPr>
        <w:t>ed this past year</w:t>
      </w:r>
      <w:r w:rsidRPr="00F17E12">
        <w:rPr>
          <w:sz w:val="22"/>
          <w:szCs w:val="22"/>
        </w:rPr>
        <w:t xml:space="preserve">, catching up with Deanna and seeing all of what they are offering in terms of coffee and chocolates from </w:t>
      </w:r>
      <w:proofErr w:type="spellStart"/>
      <w:r w:rsidRPr="00F17E12">
        <w:rPr>
          <w:sz w:val="22"/>
          <w:szCs w:val="22"/>
        </w:rPr>
        <w:t>Etico</w:t>
      </w:r>
      <w:proofErr w:type="spellEnd"/>
      <w:r w:rsidRPr="00F17E12">
        <w:rPr>
          <w:sz w:val="22"/>
          <w:szCs w:val="22"/>
        </w:rPr>
        <w:t xml:space="preserve"> Coffee. </w:t>
      </w:r>
    </w:p>
    <w:p w14:paraId="71DFFCAC" w14:textId="77777777" w:rsidR="00F17E12" w:rsidRPr="00F17E12" w:rsidRDefault="00F17E12" w:rsidP="00A46240">
      <w:pPr>
        <w:spacing w:after="0" w:line="240" w:lineRule="auto"/>
        <w:jc w:val="both"/>
        <w:rPr>
          <w:sz w:val="22"/>
          <w:szCs w:val="22"/>
        </w:rPr>
      </w:pPr>
    </w:p>
    <w:p w14:paraId="65F26E34" w14:textId="64E33D76" w:rsidR="00F17E12" w:rsidRPr="00F17E12" w:rsidRDefault="00F17E12" w:rsidP="00F17E12">
      <w:pPr>
        <w:pStyle w:val="Heading3"/>
        <w:shd w:val="clear" w:color="auto" w:fill="FFFFFF"/>
        <w:spacing w:before="0" w:after="120" w:line="288" w:lineRule="atLeast"/>
        <w:rPr>
          <w:color w:val="auto"/>
          <w:sz w:val="22"/>
          <w:szCs w:val="22"/>
        </w:rPr>
      </w:pPr>
      <w:r w:rsidRPr="00F17E12">
        <w:rPr>
          <w:color w:val="auto"/>
          <w:sz w:val="22"/>
          <w:szCs w:val="22"/>
        </w:rPr>
        <w:t>There is an International Solidarity Conference 2024 today, registration closed on Sunday. Unfortunately, I didn’t see it in time but have made note next year in my calendar to register</w:t>
      </w:r>
      <w:r>
        <w:rPr>
          <w:color w:val="auto"/>
          <w:sz w:val="22"/>
          <w:szCs w:val="22"/>
        </w:rPr>
        <w:t xml:space="preserve"> for next year!</w:t>
      </w:r>
      <w:r w:rsidRPr="00F17E12">
        <w:rPr>
          <w:color w:val="auto"/>
          <w:sz w:val="22"/>
          <w:szCs w:val="22"/>
        </w:rPr>
        <w:t xml:space="preserve"> </w:t>
      </w:r>
    </w:p>
    <w:p w14:paraId="7AEB8780" w14:textId="3CE2DAD8" w:rsidR="00F17E12" w:rsidRPr="00F17E12" w:rsidRDefault="00F17E12" w:rsidP="00F17E12">
      <w:pPr>
        <w:pStyle w:val="Heading3"/>
        <w:shd w:val="clear" w:color="auto" w:fill="FFFFFF"/>
        <w:spacing w:before="0" w:after="120" w:line="288" w:lineRule="atLeast"/>
        <w:rPr>
          <w:caps/>
          <w:color w:val="auto"/>
          <w:spacing w:val="30"/>
          <w:sz w:val="22"/>
          <w:szCs w:val="22"/>
        </w:rPr>
      </w:pPr>
      <w:r w:rsidRPr="00F17E12">
        <w:rPr>
          <w:rStyle w:val="Strong"/>
          <w:caps/>
          <w:color w:val="auto"/>
          <w:spacing w:val="30"/>
          <w:sz w:val="22"/>
          <w:szCs w:val="22"/>
        </w:rPr>
        <w:t>CODEV’S INTERNATIONAL SOLIDARITY CONFERENCE IS BACK AFTER FOUR YEARS!</w:t>
      </w:r>
      <w:r w:rsidRPr="00F17E12">
        <w:rPr>
          <w:caps/>
          <w:color w:val="auto"/>
          <w:spacing w:val="30"/>
          <w:sz w:val="22"/>
          <w:szCs w:val="22"/>
        </w:rPr>
        <w:t xml:space="preserve"> </w:t>
      </w:r>
    </w:p>
    <w:p w14:paraId="3B80FB11" w14:textId="7CB9B1DA" w:rsidR="00A46240" w:rsidRPr="000C5F28" w:rsidRDefault="00F17E12" w:rsidP="00F17E12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F17E12">
        <w:rPr>
          <w:sz w:val="22"/>
          <w:szCs w:val="22"/>
        </w:rPr>
        <w:t xml:space="preserve">At </w:t>
      </w:r>
      <w:proofErr w:type="spellStart"/>
      <w:r w:rsidRPr="00F17E12">
        <w:rPr>
          <w:rStyle w:val="Emphasis"/>
          <w:i w:val="0"/>
          <w:iCs w:val="0"/>
          <w:sz w:val="22"/>
          <w:szCs w:val="22"/>
        </w:rPr>
        <w:t>CoDev’s</w:t>
      </w:r>
      <w:proofErr w:type="spellEnd"/>
      <w:r w:rsidRPr="00F17E12">
        <w:rPr>
          <w:rStyle w:val="Emphasis"/>
          <w:i w:val="0"/>
          <w:iCs w:val="0"/>
          <w:sz w:val="22"/>
          <w:szCs w:val="22"/>
        </w:rPr>
        <w:t xml:space="preserve"> 6th International Solidarity Conference: Connecting Activists for Global Justice</w:t>
      </w:r>
      <w:r w:rsidRPr="00F17E12">
        <w:rPr>
          <w:i/>
          <w:iCs/>
          <w:sz w:val="22"/>
          <w:szCs w:val="22"/>
        </w:rPr>
        <w:t>,</w:t>
      </w:r>
      <w:r w:rsidRPr="00F17E12">
        <w:rPr>
          <w:sz w:val="22"/>
          <w:szCs w:val="22"/>
        </w:rPr>
        <w:t xml:space="preserve"> on May 4th, 2024, unions and international solidarity activists will share, exchange, and strategize around movement-building, organizing, and international solidarity for local and global liberation.</w:t>
      </w:r>
    </w:p>
    <w:p w14:paraId="05A3EC8E" w14:textId="7478AE4F" w:rsidR="00A46240" w:rsidRPr="000C5F28" w:rsidRDefault="00A46240" w:rsidP="00A46240">
      <w:pPr>
        <w:spacing w:after="0" w:line="240" w:lineRule="auto"/>
        <w:jc w:val="both"/>
        <w:rPr>
          <w:rFonts w:eastAsia="Times New Roman" w:cs="Helvetica"/>
          <w:color w:val="000000"/>
          <w:sz w:val="22"/>
          <w:szCs w:val="22"/>
        </w:rPr>
      </w:pPr>
      <w:r w:rsidRPr="000C5F28">
        <w:rPr>
          <w:sz w:val="22"/>
          <w:szCs w:val="22"/>
        </w:rPr>
        <w:t xml:space="preserve">There is an event next </w:t>
      </w:r>
      <w:r w:rsidR="000C5F28" w:rsidRPr="000C5F28">
        <w:rPr>
          <w:sz w:val="22"/>
          <w:szCs w:val="22"/>
        </w:rPr>
        <w:t>Friday</w:t>
      </w:r>
      <w:r w:rsidRPr="000C5F28">
        <w:rPr>
          <w:sz w:val="22"/>
          <w:szCs w:val="22"/>
        </w:rPr>
        <w:t xml:space="preserve"> that I will be attending </w:t>
      </w:r>
      <w:r w:rsidRPr="000C5F28">
        <w:rPr>
          <w:rStyle w:val="Strong"/>
          <w:rFonts w:cs="Helvetica"/>
          <w:b w:val="0"/>
          <w:bCs w:val="0"/>
          <w:color w:val="202020"/>
          <w:sz w:val="22"/>
          <w:szCs w:val="22"/>
        </w:rPr>
        <w:t xml:space="preserve">MAY 10th, </w:t>
      </w:r>
      <w:proofErr w:type="gramStart"/>
      <w:r w:rsidRPr="000C5F28">
        <w:rPr>
          <w:rStyle w:val="Strong"/>
          <w:rFonts w:cs="Helvetica"/>
          <w:b w:val="0"/>
          <w:bCs w:val="0"/>
          <w:color w:val="202020"/>
          <w:sz w:val="22"/>
          <w:szCs w:val="22"/>
        </w:rPr>
        <w:t>2024</w:t>
      </w:r>
      <w:proofErr w:type="gramEnd"/>
      <w:r w:rsidRPr="000C5F28">
        <w:rPr>
          <w:rStyle w:val="Strong"/>
          <w:rFonts w:cs="Helvetica"/>
          <w:b w:val="0"/>
          <w:bCs w:val="0"/>
          <w:color w:val="202020"/>
          <w:sz w:val="22"/>
          <w:szCs w:val="22"/>
        </w:rPr>
        <w:t xml:space="preserve"> | 6:30 PM</w:t>
      </w:r>
      <w:r w:rsidRPr="000C5F28">
        <w:rPr>
          <w:rStyle w:val="Strong"/>
          <w:rFonts w:cs="Helvetica"/>
          <w:color w:val="202020"/>
          <w:sz w:val="22"/>
          <w:szCs w:val="22"/>
        </w:rPr>
        <w:t xml:space="preserve"> </w:t>
      </w:r>
      <w:r w:rsidRPr="000C5F28">
        <w:rPr>
          <w:rFonts w:cs="Helvetica"/>
          <w:color w:val="202020"/>
          <w:sz w:val="22"/>
          <w:szCs w:val="22"/>
        </w:rPr>
        <w:t xml:space="preserve">- The Dock Centre For Social Impact #300 -722 Cormorant St., </w:t>
      </w:r>
      <w:r w:rsidRPr="000C5F28">
        <w:rPr>
          <w:rStyle w:val="Strong"/>
          <w:rFonts w:cs="Helvetica"/>
          <w:b w:val="0"/>
          <w:bCs w:val="0"/>
          <w:color w:val="202020"/>
          <w:sz w:val="22"/>
          <w:szCs w:val="22"/>
        </w:rPr>
        <w:t>Victoria. This tour is funded by the BC Council for International Cooperation's George Sisters Fellowship for a Global South Grassroots Activist.</w:t>
      </w:r>
      <w:r w:rsidRPr="000C5F28">
        <w:rPr>
          <w:rFonts w:eastAsia="Times New Roman" w:cs="Helvetica"/>
          <w:color w:val="000000"/>
          <w:sz w:val="22"/>
          <w:szCs w:val="22"/>
        </w:rPr>
        <w:t xml:space="preserve"> It is part of a B.C.-wide tour with </w:t>
      </w:r>
      <w:proofErr w:type="spellStart"/>
      <w:r w:rsidRPr="000C5F28">
        <w:rPr>
          <w:rFonts w:eastAsia="Times New Roman" w:cs="Helvetica"/>
          <w:color w:val="000000"/>
          <w:sz w:val="22"/>
          <w:szCs w:val="22"/>
        </w:rPr>
        <w:t>Nedyi</w:t>
      </w:r>
      <w:proofErr w:type="spellEnd"/>
      <w:r w:rsidRPr="000C5F28">
        <w:rPr>
          <w:rFonts w:eastAsia="Times New Roman" w:cs="Helvetica"/>
          <w:color w:val="000000"/>
          <w:sz w:val="22"/>
          <w:szCs w:val="22"/>
        </w:rPr>
        <w:t xml:space="preserve"> </w:t>
      </w:r>
      <w:proofErr w:type="spellStart"/>
      <w:r w:rsidRPr="000C5F28">
        <w:rPr>
          <w:rFonts w:eastAsia="Times New Roman" w:cs="Helvetica"/>
          <w:color w:val="000000"/>
          <w:sz w:val="22"/>
          <w:szCs w:val="22"/>
        </w:rPr>
        <w:t>Juracán</w:t>
      </w:r>
      <w:proofErr w:type="spellEnd"/>
      <w:r w:rsidRPr="000C5F28">
        <w:rPr>
          <w:rFonts w:eastAsia="Times New Roman" w:cs="Helvetica"/>
          <w:color w:val="000000"/>
          <w:sz w:val="22"/>
          <w:szCs w:val="22"/>
        </w:rPr>
        <w:t xml:space="preserve">, National Coordinator of the Campesino Committee of the Highlands (CCDA), an Indigenous and peasant organization founded in 1982 in the highlands of Guatemala. </w:t>
      </w:r>
    </w:p>
    <w:p w14:paraId="0A12418C" w14:textId="77777777" w:rsidR="00A46240" w:rsidRPr="000C5F28" w:rsidRDefault="00A46240" w:rsidP="00A46240">
      <w:pPr>
        <w:spacing w:after="0" w:line="240" w:lineRule="auto"/>
        <w:jc w:val="both"/>
        <w:rPr>
          <w:rFonts w:eastAsia="Times New Roman" w:cs="Helvetica"/>
          <w:color w:val="000000"/>
          <w:sz w:val="22"/>
          <w:szCs w:val="22"/>
        </w:rPr>
      </w:pPr>
    </w:p>
    <w:p w14:paraId="109FC897" w14:textId="77777777" w:rsidR="00A46240" w:rsidRPr="000C5F28" w:rsidRDefault="00A46240" w:rsidP="00A46240">
      <w:pPr>
        <w:spacing w:after="0" w:line="240" w:lineRule="auto"/>
        <w:jc w:val="both"/>
        <w:rPr>
          <w:rStyle w:val="mc-toc-title"/>
          <w:rFonts w:cs="Helvetica"/>
          <w:color w:val="000000"/>
          <w:sz w:val="22"/>
          <w:szCs w:val="22"/>
        </w:rPr>
      </w:pPr>
      <w:r w:rsidRPr="000C5F28">
        <w:rPr>
          <w:rFonts w:eastAsia="Times New Roman" w:cs="Helvetica"/>
          <w:color w:val="000000"/>
          <w:sz w:val="22"/>
          <w:szCs w:val="22"/>
        </w:rPr>
        <w:t xml:space="preserve">There is also a Solidarity and fundraiser dinner </w:t>
      </w:r>
      <w:r w:rsidRPr="000C5F28">
        <w:rPr>
          <w:rStyle w:val="Strong"/>
          <w:rFonts w:eastAsia="Times New Roman" w:cs="Helvetica"/>
          <w:b w:val="0"/>
          <w:bCs w:val="0"/>
          <w:color w:val="000000"/>
          <w:sz w:val="22"/>
          <w:szCs w:val="22"/>
        </w:rPr>
        <w:t>Saturday, June 1st, at the Maritime Labour Centre</w:t>
      </w:r>
      <w:r w:rsidRPr="000C5F28">
        <w:rPr>
          <w:rStyle w:val="Strong"/>
          <w:rFonts w:eastAsia="Times New Roman" w:cs="Helvetica"/>
          <w:color w:val="000000"/>
          <w:sz w:val="22"/>
          <w:szCs w:val="22"/>
        </w:rPr>
        <w:t xml:space="preserve"> (</w:t>
      </w:r>
      <w:hyperlink r:id="rId4" w:tgtFrame="_blank" w:history="1">
        <w:r w:rsidRPr="000C5F28">
          <w:rPr>
            <w:rStyle w:val="Hyperlink"/>
            <w:rFonts w:eastAsia="Times New Roman" w:cs="Helvetica"/>
            <w:color w:val="000000"/>
            <w:sz w:val="22"/>
            <w:szCs w:val="22"/>
          </w:rPr>
          <w:t>1880 Triumph St, Vancouver</w:t>
        </w:r>
      </w:hyperlink>
      <w:r w:rsidRPr="000C5F28">
        <w:rPr>
          <w:rStyle w:val="Strong"/>
          <w:rFonts w:eastAsia="Times New Roman" w:cs="Helvetica"/>
          <w:color w:val="000000"/>
          <w:sz w:val="22"/>
          <w:szCs w:val="22"/>
        </w:rPr>
        <w:t>)</w:t>
      </w:r>
      <w:r w:rsidRPr="000C5F28">
        <w:rPr>
          <w:rStyle w:val="mc-toc-title"/>
          <w:rFonts w:eastAsia="Times New Roman" w:cs="Helvetica"/>
          <w:color w:val="000000"/>
          <w:sz w:val="22"/>
          <w:szCs w:val="22"/>
        </w:rPr>
        <w:t> to celebrate 39 years of building solidarity partnerships between unions and civil society across the Americas. A</w:t>
      </w:r>
      <w:r w:rsidRPr="000C5F28">
        <w:rPr>
          <w:rStyle w:val="Strong"/>
          <w:rFonts w:cs="Helvetica"/>
          <w:b w:val="0"/>
          <w:bCs w:val="0"/>
          <w:color w:val="000000"/>
          <w:sz w:val="22"/>
          <w:szCs w:val="22"/>
        </w:rPr>
        <w:t>uthentic Latin American dishes</w:t>
      </w:r>
      <w:r w:rsidRPr="000C5F28">
        <w:rPr>
          <w:rStyle w:val="mc-toc-title"/>
          <w:rFonts w:cs="Helvetica"/>
          <w:color w:val="000000"/>
          <w:sz w:val="22"/>
          <w:szCs w:val="22"/>
        </w:rPr>
        <w:t> skillfully prepared by the Migrant Food Collective, scope out unique treasures and experiences </w:t>
      </w:r>
      <w:r w:rsidRPr="000C5F28">
        <w:rPr>
          <w:rStyle w:val="Strong"/>
          <w:rFonts w:cs="Helvetica"/>
          <w:b w:val="0"/>
          <w:bCs w:val="0"/>
          <w:color w:val="000000"/>
          <w:sz w:val="22"/>
          <w:szCs w:val="22"/>
        </w:rPr>
        <w:t>from our famed silent auction</w:t>
      </w:r>
      <w:r w:rsidRPr="000C5F28">
        <w:rPr>
          <w:rStyle w:val="mc-toc-title"/>
          <w:rFonts w:cs="Helvetica"/>
          <w:b/>
          <w:bCs/>
          <w:color w:val="000000"/>
          <w:sz w:val="22"/>
          <w:szCs w:val="22"/>
        </w:rPr>
        <w:t>,</w:t>
      </w:r>
      <w:r w:rsidRPr="000C5F28">
        <w:rPr>
          <w:rStyle w:val="mc-toc-title"/>
          <w:rFonts w:cs="Helvetica"/>
          <w:color w:val="000000"/>
          <w:sz w:val="22"/>
          <w:szCs w:val="22"/>
        </w:rPr>
        <w:t xml:space="preserve"> indulge in mouthwatering delights from </w:t>
      </w:r>
      <w:r w:rsidRPr="000C5F28">
        <w:rPr>
          <w:rStyle w:val="Strong"/>
          <w:rFonts w:cs="Helvetica"/>
          <w:b w:val="0"/>
          <w:bCs w:val="0"/>
          <w:color w:val="000000"/>
          <w:sz w:val="22"/>
          <w:szCs w:val="22"/>
        </w:rPr>
        <w:t>our legendary dessert auction</w:t>
      </w:r>
      <w:r w:rsidRPr="000C5F28">
        <w:rPr>
          <w:rStyle w:val="mc-toc-title"/>
          <w:rFonts w:cs="Helvetica"/>
          <w:b/>
          <w:bCs/>
          <w:color w:val="000000"/>
          <w:sz w:val="22"/>
          <w:szCs w:val="22"/>
        </w:rPr>
        <w:t xml:space="preserve">, </w:t>
      </w:r>
      <w:r w:rsidRPr="000C5F28">
        <w:rPr>
          <w:rStyle w:val="mc-toc-title"/>
          <w:rFonts w:cs="Helvetica"/>
          <w:color w:val="000000"/>
          <w:sz w:val="22"/>
          <w:szCs w:val="22"/>
        </w:rPr>
        <w:t>and move to the rhythm of Latin tunes.</w:t>
      </w:r>
    </w:p>
    <w:p w14:paraId="7434FB82" w14:textId="77777777" w:rsidR="00A46240" w:rsidRPr="000C5F28" w:rsidRDefault="00A46240" w:rsidP="00A46240">
      <w:pPr>
        <w:spacing w:after="0" w:line="240" w:lineRule="auto"/>
        <w:jc w:val="both"/>
        <w:rPr>
          <w:rStyle w:val="mc-toc-title"/>
          <w:rFonts w:cs="Helvetica"/>
          <w:color w:val="000000"/>
          <w:sz w:val="22"/>
          <w:szCs w:val="22"/>
        </w:rPr>
      </w:pPr>
    </w:p>
    <w:p w14:paraId="275D1220" w14:textId="4FF7402D" w:rsidR="00A46240" w:rsidRPr="000C5F28" w:rsidRDefault="00A46240" w:rsidP="00A46240">
      <w:pPr>
        <w:spacing w:after="0" w:line="240" w:lineRule="auto"/>
        <w:jc w:val="both"/>
        <w:rPr>
          <w:rStyle w:val="Strong"/>
          <w:rFonts w:eastAsia="Times New Roman" w:cs="Helvetica"/>
          <w:color w:val="000000"/>
          <w:sz w:val="22"/>
          <w:szCs w:val="22"/>
        </w:rPr>
      </w:pPr>
      <w:r w:rsidRPr="000C5F28">
        <w:rPr>
          <w:rStyle w:val="Heading1Char"/>
          <w:rFonts w:asciiTheme="minorHAnsi" w:eastAsia="Times New Roman" w:hAnsiTheme="minorHAnsi" w:cs="Helvetica"/>
          <w:color w:val="000000"/>
          <w:sz w:val="22"/>
          <w:szCs w:val="22"/>
        </w:rPr>
        <w:t xml:space="preserve"> </w:t>
      </w:r>
      <w:proofErr w:type="spellStart"/>
      <w:r w:rsidR="00F17E12">
        <w:rPr>
          <w:rStyle w:val="mc-toc-title"/>
          <w:rFonts w:eastAsia="Times New Roman" w:cs="Helvetica"/>
          <w:color w:val="000000"/>
          <w:sz w:val="22"/>
          <w:szCs w:val="22"/>
        </w:rPr>
        <w:t>CoDev’s</w:t>
      </w:r>
      <w:proofErr w:type="spellEnd"/>
      <w:r w:rsidRPr="000C5F28">
        <w:rPr>
          <w:rStyle w:val="mc-toc-title"/>
          <w:rFonts w:eastAsia="Times New Roman" w:cs="Helvetica"/>
          <w:color w:val="000000"/>
          <w:sz w:val="22"/>
          <w:szCs w:val="22"/>
        </w:rPr>
        <w:t xml:space="preserve"> Annual Solidarity and Fundraising Dinner is a time to meet friends, old and new, connect over a delicious meal, and perhaps take home a new and unique treasure or experience from our famed silent auction, all while supporting your local partner in international solidarity. </w:t>
      </w:r>
      <w:r w:rsidRPr="000C5F28">
        <w:rPr>
          <w:rStyle w:val="Strong"/>
          <w:rFonts w:eastAsia="Times New Roman" w:cs="Helvetica"/>
          <w:b w:val="0"/>
          <w:bCs w:val="0"/>
          <w:color w:val="000000"/>
          <w:sz w:val="22"/>
          <w:szCs w:val="22"/>
        </w:rPr>
        <w:t>Our work of connecting local trade unionists and activists with those facing similar struggles in Latin America is as critically important as ever.</w:t>
      </w:r>
      <w:r w:rsidRPr="000C5F28">
        <w:rPr>
          <w:rStyle w:val="Strong"/>
          <w:rFonts w:eastAsia="Times New Roman" w:cs="Helvetica"/>
          <w:color w:val="000000"/>
          <w:sz w:val="22"/>
          <w:szCs w:val="22"/>
        </w:rPr>
        <w:t> </w:t>
      </w:r>
    </w:p>
    <w:p w14:paraId="1248F347" w14:textId="77777777" w:rsidR="000C5F28" w:rsidRPr="000C5F28" w:rsidRDefault="000C5F28" w:rsidP="00A46240">
      <w:pPr>
        <w:spacing w:after="0" w:line="240" w:lineRule="auto"/>
        <w:jc w:val="both"/>
        <w:rPr>
          <w:rFonts w:eastAsia="Times New Roman" w:cs="Helvetica"/>
          <w:color w:val="656565"/>
          <w:sz w:val="22"/>
          <w:szCs w:val="22"/>
        </w:rPr>
      </w:pPr>
    </w:p>
    <w:p w14:paraId="399B86B6" w14:textId="77777777" w:rsidR="00F17E12" w:rsidRDefault="00F17E12" w:rsidP="000C5F28">
      <w:pPr>
        <w:spacing w:after="0" w:line="240" w:lineRule="auto"/>
        <w:jc w:val="both"/>
        <w:rPr>
          <w:color w:val="202124"/>
          <w:sz w:val="22"/>
          <w:szCs w:val="22"/>
          <w:shd w:val="clear" w:color="auto" w:fill="FFFFFF"/>
        </w:rPr>
      </w:pPr>
      <w:proofErr w:type="spellStart"/>
      <w:r>
        <w:rPr>
          <w:color w:val="202124"/>
          <w:sz w:val="22"/>
          <w:szCs w:val="22"/>
          <w:shd w:val="clear" w:color="auto" w:fill="FFFFFF"/>
        </w:rPr>
        <w:t>CoDev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 is also collecting donations for</w:t>
      </w:r>
      <w:r w:rsidR="000C5F28" w:rsidRPr="000C5F28">
        <w:rPr>
          <w:color w:val="202124"/>
          <w:sz w:val="22"/>
          <w:szCs w:val="22"/>
          <w:shd w:val="clear" w:color="auto" w:fill="FFFFFF"/>
        </w:rPr>
        <w:t xml:space="preserve"> 2024 Cuba Solidarity Container project</w:t>
      </w:r>
      <w:r>
        <w:rPr>
          <w:color w:val="202124"/>
          <w:sz w:val="22"/>
          <w:szCs w:val="22"/>
          <w:shd w:val="clear" w:color="auto" w:fill="FFFFFF"/>
        </w:rPr>
        <w:t xml:space="preserve">. </w:t>
      </w:r>
      <w:r w:rsidR="000C5F28" w:rsidRPr="000C5F28">
        <w:rPr>
          <w:color w:val="202124"/>
          <w:sz w:val="22"/>
          <w:szCs w:val="22"/>
          <w:shd w:val="clear" w:color="auto" w:fill="FFFFFF"/>
        </w:rPr>
        <w:t>and we’re collecting and purchasing critical supplies that we will be sending to Cuba this</w:t>
      </w:r>
      <w:r>
        <w:rPr>
          <w:color w:val="202124"/>
          <w:sz w:val="22"/>
          <w:szCs w:val="22"/>
          <w:shd w:val="clear" w:color="auto" w:fill="FFFFFF"/>
        </w:rPr>
        <w:t xml:space="preserve"> </w:t>
      </w:r>
      <w:r w:rsidR="000C5F28" w:rsidRPr="000C5F28">
        <w:rPr>
          <w:color w:val="202124"/>
          <w:sz w:val="22"/>
          <w:szCs w:val="22"/>
          <w:shd w:val="clear" w:color="auto" w:fill="FFFFFF"/>
        </w:rPr>
        <w:t>spring/summer.</w:t>
      </w:r>
    </w:p>
    <w:p w14:paraId="3C542759" w14:textId="7BF97FF3" w:rsidR="00A46240" w:rsidRPr="000C5F28" w:rsidRDefault="00F17E12" w:rsidP="00F17E12">
      <w:pPr>
        <w:spacing w:after="0" w:line="240" w:lineRule="auto"/>
        <w:rPr>
          <w:rFonts w:eastAsia="Times New Roman" w:cs="Helvetica"/>
          <w:color w:val="656565"/>
          <w:sz w:val="22"/>
          <w:szCs w:val="22"/>
        </w:rPr>
      </w:pPr>
      <w:r>
        <w:rPr>
          <w:color w:val="202124"/>
          <w:sz w:val="22"/>
          <w:szCs w:val="22"/>
          <w:shd w:val="clear" w:color="auto" w:fill="FFFFFF"/>
        </w:rPr>
        <w:t xml:space="preserve">Here is a list of what they are collecting: </w:t>
      </w:r>
      <w:r w:rsidR="00A46240" w:rsidRPr="000C5F28">
        <w:rPr>
          <w:rFonts w:eastAsia="Times New Roman" w:cs="Helvetica"/>
          <w:color w:val="656565"/>
          <w:sz w:val="22"/>
          <w:szCs w:val="22"/>
        </w:rPr>
        <w:br/>
      </w:r>
      <w:hyperlink r:id="rId5" w:history="1">
        <w:r w:rsidR="000C5F28" w:rsidRPr="000C5F28">
          <w:rPr>
            <w:rStyle w:val="Hyperlink"/>
            <w:rFonts w:eastAsia="Times New Roman" w:cs="Helvetica"/>
            <w:sz w:val="22"/>
            <w:szCs w:val="22"/>
          </w:rPr>
          <w:t>https://docs.google.com/forms/d/e/1FAIpQLSfSlc7XGhcudBsauzGkb2enKDqd8rv7hZwRWYpM-mMlNRYo_Q/viewform?pli=1</w:t>
        </w:r>
      </w:hyperlink>
      <w:r w:rsidR="000C5F28" w:rsidRPr="000C5F28">
        <w:rPr>
          <w:rFonts w:eastAsia="Times New Roman" w:cs="Helvetica"/>
          <w:color w:val="656565"/>
          <w:sz w:val="22"/>
          <w:szCs w:val="22"/>
        </w:rPr>
        <w:t xml:space="preserve"> </w:t>
      </w:r>
    </w:p>
    <w:sectPr w:rsidR="00A46240" w:rsidRPr="000C5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40"/>
    <w:rsid w:val="00042587"/>
    <w:rsid w:val="000C5F28"/>
    <w:rsid w:val="00283019"/>
    <w:rsid w:val="00415D81"/>
    <w:rsid w:val="00593EEE"/>
    <w:rsid w:val="00A46240"/>
    <w:rsid w:val="00F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0B4E"/>
  <w15:chartTrackingRefBased/>
  <w15:docId w15:val="{92E33E54-2B08-48A2-A4AF-BFD8F58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2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2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2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2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2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2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2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2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2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2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2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2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2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2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2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2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2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2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2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2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2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2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2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2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2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2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2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24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46240"/>
    <w:rPr>
      <w:b/>
      <w:bCs/>
    </w:rPr>
  </w:style>
  <w:style w:type="character" w:customStyle="1" w:styleId="mc-toc-title">
    <w:name w:val="mc-toc-title"/>
    <w:basedOn w:val="DefaultParagraphFont"/>
    <w:rsid w:val="00A46240"/>
  </w:style>
  <w:style w:type="character" w:styleId="Hyperlink">
    <w:name w:val="Hyperlink"/>
    <w:basedOn w:val="DefaultParagraphFont"/>
    <w:uiPriority w:val="99"/>
    <w:unhideWhenUsed/>
    <w:rsid w:val="00A462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F2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7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Slc7XGhcudBsauzGkb2enKDqd8rv7hZwRWYpM-mMlNRYo_Q/viewform?pli=1" TargetMode="External"/><Relationship Id="rId4" Type="http://schemas.openxmlformats.org/officeDocument/2006/relationships/hyperlink" Target="https://codev.us2.list-manage.com/track/click?u=f72c649b50c12edc3ff6a0881&amp;id=251ef41efd&amp;e=29bf5059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Nykita Downie</dc:creator>
  <cp:keywords/>
  <dc:description/>
  <cp:lastModifiedBy>Adam Clutchey</cp:lastModifiedBy>
  <cp:revision>2</cp:revision>
  <dcterms:created xsi:type="dcterms:W3CDTF">2024-05-19T04:10:00Z</dcterms:created>
  <dcterms:modified xsi:type="dcterms:W3CDTF">2024-05-19T04:10:00Z</dcterms:modified>
</cp:coreProperties>
</file>